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50B5" w:rsidRDefault="00940D90">
      <w:r>
        <w:rPr>
          <w:noProof/>
          <w:lang w:eastAsia="pt-BR"/>
        </w:rPr>
        <w:drawing>
          <wp:anchor distT="0" distB="0" distL="114300" distR="114300" simplePos="0" relativeHeight="251658240" behindDoc="0" locked="0" layoutInCell="1" allowOverlap="1" wp14:anchorId="61A1CC00" wp14:editId="171BFB50">
            <wp:simplePos x="0" y="0"/>
            <wp:positionH relativeFrom="column">
              <wp:posOffset>1460598</wp:posOffset>
            </wp:positionH>
            <wp:positionV relativeFrom="paragraph">
              <wp:posOffset>-99695</wp:posOffset>
            </wp:positionV>
            <wp:extent cx="4212489" cy="838200"/>
            <wp:effectExtent l="0" t="0" r="0" b="0"/>
            <wp:wrapNone/>
            <wp:docPr id="1" name="Imagem 1" descr="C:\Users\rafaela-santos\Documents\logo fepagro+brasa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afaela-santos\Documents\logo fepagro+brasao.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15358" cy="838771"/>
                    </a:xfrm>
                    <a:prstGeom prst="rect">
                      <a:avLst/>
                    </a:prstGeom>
                    <a:noFill/>
                    <a:ln>
                      <a:noFill/>
                    </a:ln>
                  </pic:spPr>
                </pic:pic>
              </a:graphicData>
            </a:graphic>
            <wp14:sizeRelH relativeFrom="page">
              <wp14:pctWidth>0</wp14:pctWidth>
            </wp14:sizeRelH>
            <wp14:sizeRelV relativeFrom="page">
              <wp14:pctHeight>0</wp14:pctHeight>
            </wp14:sizeRelV>
          </wp:anchor>
        </w:drawing>
      </w:r>
      <w:r w:rsidRPr="003F6EE9">
        <w:rPr>
          <w:noProof/>
          <w:lang w:eastAsia="pt-BR"/>
        </w:rPr>
        <w:drawing>
          <wp:inline distT="0" distB="0" distL="0" distR="0" wp14:anchorId="4C1E536E" wp14:editId="42737023">
            <wp:extent cx="912555" cy="742950"/>
            <wp:effectExtent l="0" t="0" r="1905" b="0"/>
            <wp:docPr id="8" name="Imagem 8" descr="C:\Users\rivaldo-dhein\Desktop\PROG. ESTAD. CORREÇÃO ACIDEZ DOLO\LOGOTIP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ivaldo-dhein\Desktop\PROG. ESTAD. CORREÇÃO ACIDEZ DOLO\LOGOTIP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12555" cy="742950"/>
                    </a:xfrm>
                    <a:prstGeom prst="rect">
                      <a:avLst/>
                    </a:prstGeom>
                    <a:noFill/>
                    <a:ln>
                      <a:noFill/>
                    </a:ln>
                  </pic:spPr>
                </pic:pic>
              </a:graphicData>
            </a:graphic>
          </wp:inline>
        </w:drawing>
      </w:r>
    </w:p>
    <w:p w:rsidR="00134C9D" w:rsidRDefault="00134C9D" w:rsidP="00134C9D">
      <w:pPr>
        <w:shd w:val="clear" w:color="auto" w:fill="FFFFFF"/>
        <w:spacing w:after="0"/>
        <w:ind w:left="1843" w:hanging="1843"/>
        <w:jc w:val="both"/>
        <w:rPr>
          <w:rFonts w:ascii="Arial" w:hAnsi="Arial" w:cs="Arial"/>
          <w:b/>
          <w:sz w:val="24"/>
          <w:szCs w:val="24"/>
        </w:rPr>
      </w:pPr>
      <w:r>
        <w:rPr>
          <w:rFonts w:ascii="Arial" w:hAnsi="Arial" w:cs="Arial"/>
          <w:b/>
          <w:sz w:val="24"/>
          <w:szCs w:val="24"/>
        </w:rPr>
        <w:t xml:space="preserve">OBSERVAÇÕES </w:t>
      </w:r>
      <w:proofErr w:type="gramStart"/>
      <w:r>
        <w:rPr>
          <w:rFonts w:ascii="Arial" w:hAnsi="Arial" w:cs="Arial"/>
          <w:b/>
          <w:sz w:val="24"/>
          <w:szCs w:val="24"/>
        </w:rPr>
        <w:t>DAS VIAGEM</w:t>
      </w:r>
      <w:proofErr w:type="gramEnd"/>
      <w:r>
        <w:rPr>
          <w:rFonts w:ascii="Arial" w:hAnsi="Arial" w:cs="Arial"/>
          <w:b/>
          <w:sz w:val="24"/>
          <w:szCs w:val="24"/>
        </w:rPr>
        <w:t xml:space="preserve"> DE ACOMPANHAMENTO E MONITORA</w:t>
      </w:r>
      <w:r>
        <w:rPr>
          <w:rFonts w:ascii="Arial" w:hAnsi="Arial" w:cs="Arial"/>
          <w:sz w:val="24"/>
          <w:szCs w:val="24"/>
        </w:rPr>
        <w:t>M</w:t>
      </w:r>
      <w:r>
        <w:rPr>
          <w:rFonts w:ascii="Arial" w:hAnsi="Arial" w:cs="Arial"/>
          <w:b/>
          <w:sz w:val="24"/>
          <w:szCs w:val="24"/>
        </w:rPr>
        <w:t>ENTO DO</w:t>
      </w:r>
    </w:p>
    <w:p w:rsidR="00134C9D" w:rsidRDefault="00134C9D" w:rsidP="00134C9D">
      <w:pPr>
        <w:shd w:val="clear" w:color="auto" w:fill="FFFFFF"/>
        <w:spacing w:after="0"/>
        <w:jc w:val="both"/>
        <w:rPr>
          <w:rFonts w:ascii="Arial" w:hAnsi="Arial" w:cs="Arial"/>
          <w:b/>
          <w:bCs/>
          <w:sz w:val="24"/>
          <w:szCs w:val="24"/>
        </w:rPr>
      </w:pPr>
      <w:r>
        <w:rPr>
          <w:rFonts w:ascii="Arial" w:hAnsi="Arial" w:cs="Arial"/>
          <w:b/>
          <w:sz w:val="24"/>
          <w:szCs w:val="24"/>
        </w:rPr>
        <w:t xml:space="preserve">PROGRAMA ESTADUAL DE CORREÇÃO DA ACIDEZ DO SOLO – </w:t>
      </w:r>
      <w:r>
        <w:rPr>
          <w:rFonts w:ascii="Arial" w:hAnsi="Arial" w:cs="Arial"/>
          <w:b/>
          <w:bCs/>
          <w:sz w:val="20"/>
          <w:szCs w:val="20"/>
        </w:rPr>
        <w:t xml:space="preserve">(NT </w:t>
      </w:r>
      <w:proofErr w:type="spellStart"/>
      <w:r>
        <w:rPr>
          <w:rFonts w:ascii="Arial" w:hAnsi="Arial" w:cs="Arial"/>
          <w:b/>
          <w:bCs/>
          <w:sz w:val="20"/>
          <w:szCs w:val="20"/>
        </w:rPr>
        <w:t>Monit</w:t>
      </w:r>
      <w:proofErr w:type="spellEnd"/>
      <w:r>
        <w:rPr>
          <w:rFonts w:ascii="Arial" w:hAnsi="Arial" w:cs="Arial"/>
          <w:b/>
          <w:bCs/>
          <w:sz w:val="20"/>
          <w:szCs w:val="20"/>
        </w:rPr>
        <w:t xml:space="preserve"> PECS 0</w:t>
      </w:r>
      <w:r w:rsidR="00556590">
        <w:rPr>
          <w:rFonts w:ascii="Arial" w:hAnsi="Arial" w:cs="Arial"/>
          <w:b/>
          <w:bCs/>
          <w:sz w:val="20"/>
          <w:szCs w:val="20"/>
        </w:rPr>
        <w:t>6</w:t>
      </w:r>
      <w:bookmarkStart w:id="0" w:name="_GoBack"/>
      <w:bookmarkEnd w:id="0"/>
      <w:r>
        <w:rPr>
          <w:rFonts w:ascii="Arial" w:hAnsi="Arial" w:cs="Arial"/>
          <w:b/>
          <w:bCs/>
          <w:sz w:val="20"/>
          <w:szCs w:val="20"/>
        </w:rPr>
        <w:t>)</w:t>
      </w:r>
    </w:p>
    <w:p w:rsidR="00134C9D" w:rsidRDefault="00134C9D" w:rsidP="00134C9D">
      <w:pPr>
        <w:shd w:val="clear" w:color="auto" w:fill="C2D69B"/>
        <w:spacing w:after="0"/>
        <w:ind w:left="1843" w:hanging="1843"/>
        <w:rPr>
          <w:rFonts w:ascii="Arial" w:hAnsi="Arial" w:cs="Arial"/>
          <w:b/>
          <w:bCs/>
          <w:sz w:val="24"/>
          <w:szCs w:val="24"/>
        </w:rPr>
      </w:pPr>
    </w:p>
    <w:p w:rsidR="00CF79B3" w:rsidRDefault="00CF79B3"/>
    <w:p w:rsidR="008C6127" w:rsidRDefault="008C6127"/>
    <w:p w:rsidR="00CF79B3" w:rsidRPr="00134C9D" w:rsidRDefault="009B0F41" w:rsidP="00134C9D">
      <w:pPr>
        <w:jc w:val="center"/>
        <w:rPr>
          <w:b/>
          <w:sz w:val="28"/>
          <w:szCs w:val="28"/>
          <w:u w:val="single"/>
        </w:rPr>
      </w:pPr>
      <w:r>
        <w:rPr>
          <w:b/>
          <w:sz w:val="28"/>
          <w:szCs w:val="28"/>
          <w:u w:val="single"/>
        </w:rPr>
        <w:t>As Chuvas de J</w:t>
      </w:r>
      <w:r w:rsidR="00CF79B3" w:rsidRPr="00134C9D">
        <w:rPr>
          <w:b/>
          <w:sz w:val="28"/>
          <w:szCs w:val="28"/>
          <w:u w:val="single"/>
        </w:rPr>
        <w:t>unho/</w:t>
      </w:r>
      <w:r>
        <w:rPr>
          <w:b/>
          <w:sz w:val="28"/>
          <w:szCs w:val="28"/>
          <w:u w:val="single"/>
        </w:rPr>
        <w:t>Julho na Metade Norte do E</w:t>
      </w:r>
      <w:r w:rsidR="00CF79B3" w:rsidRPr="00134C9D">
        <w:rPr>
          <w:b/>
          <w:sz w:val="28"/>
          <w:szCs w:val="28"/>
          <w:u w:val="single"/>
        </w:rPr>
        <w:t>stado.</w:t>
      </w:r>
    </w:p>
    <w:p w:rsidR="00CF79B3" w:rsidRDefault="00CF79B3" w:rsidP="00CF79B3">
      <w:pPr>
        <w:jc w:val="both"/>
        <w:rPr>
          <w:sz w:val="28"/>
          <w:szCs w:val="28"/>
        </w:rPr>
      </w:pPr>
      <w:r w:rsidRPr="00DA2821">
        <w:rPr>
          <w:sz w:val="28"/>
          <w:szCs w:val="28"/>
        </w:rPr>
        <w:t>Com um grande e sufocante aperto no peito,</w:t>
      </w:r>
      <w:r>
        <w:rPr>
          <w:sz w:val="28"/>
          <w:szCs w:val="28"/>
        </w:rPr>
        <w:t xml:space="preserve"> vejo a foto e os comentários de “Enxurrada e trabalho dobrado” em Campo e Lavoura (ZH de 14.07.2014) e o olhar melancólico do Sr. Benetti apreciando os estragos provocados pela chuva do início do mês, em Santo Augusto. Nutro uma grande simpatia por essa região, pois praticamente (depois de curto ano e meio em Lajeado) iniciei minha vida profissional como engenheiro agrônomo em Santo Augusto (a seguir em Ijuí) no início da década de 70,</w:t>
      </w:r>
      <w:proofErr w:type="gramStart"/>
      <w:r>
        <w:rPr>
          <w:sz w:val="28"/>
          <w:szCs w:val="28"/>
        </w:rPr>
        <w:t xml:space="preserve">  ...</w:t>
      </w:r>
      <w:proofErr w:type="gramEnd"/>
      <w:r>
        <w:rPr>
          <w:sz w:val="28"/>
          <w:szCs w:val="28"/>
        </w:rPr>
        <w:t xml:space="preserve">puxa, ... </w:t>
      </w:r>
      <w:proofErr w:type="gramStart"/>
      <w:r>
        <w:rPr>
          <w:sz w:val="28"/>
          <w:szCs w:val="28"/>
        </w:rPr>
        <w:t>do</w:t>
      </w:r>
      <w:proofErr w:type="gramEnd"/>
      <w:r>
        <w:rPr>
          <w:sz w:val="28"/>
          <w:szCs w:val="28"/>
        </w:rPr>
        <w:t xml:space="preserve"> século passado.  </w:t>
      </w:r>
    </w:p>
    <w:p w:rsidR="00CF79B3" w:rsidRDefault="00CF79B3" w:rsidP="00CF79B3">
      <w:pPr>
        <w:jc w:val="both"/>
        <w:rPr>
          <w:sz w:val="28"/>
          <w:szCs w:val="28"/>
        </w:rPr>
      </w:pPr>
      <w:r>
        <w:rPr>
          <w:sz w:val="28"/>
          <w:szCs w:val="28"/>
        </w:rPr>
        <w:t>A primeira coisa que procurei na foto</w:t>
      </w:r>
      <w:proofErr w:type="gramStart"/>
      <w:r>
        <w:rPr>
          <w:sz w:val="28"/>
          <w:szCs w:val="28"/>
        </w:rPr>
        <w:t>, foram</w:t>
      </w:r>
      <w:proofErr w:type="gramEnd"/>
      <w:r>
        <w:rPr>
          <w:sz w:val="28"/>
          <w:szCs w:val="28"/>
        </w:rPr>
        <w:t xml:space="preserve"> os terraços na lavoura. Não tenho como deixar de confessar que </w:t>
      </w:r>
      <w:proofErr w:type="spellStart"/>
      <w:r>
        <w:rPr>
          <w:sz w:val="28"/>
          <w:szCs w:val="28"/>
        </w:rPr>
        <w:t>sentí</w:t>
      </w:r>
      <w:proofErr w:type="spellEnd"/>
      <w:r>
        <w:rPr>
          <w:sz w:val="28"/>
          <w:szCs w:val="28"/>
        </w:rPr>
        <w:t xml:space="preserve"> um grande alívio e até mesmo, não posso negar, uma ponta de satisfação ao não encontra-los.  </w:t>
      </w:r>
    </w:p>
    <w:p w:rsidR="00CF79B3" w:rsidRDefault="00CF79B3" w:rsidP="00CF79B3">
      <w:pPr>
        <w:jc w:val="both"/>
        <w:rPr>
          <w:sz w:val="28"/>
          <w:szCs w:val="28"/>
        </w:rPr>
      </w:pPr>
      <w:r>
        <w:rPr>
          <w:sz w:val="28"/>
          <w:szCs w:val="28"/>
        </w:rPr>
        <w:t xml:space="preserve">A defesa intransigente da </w:t>
      </w:r>
      <w:proofErr w:type="spellStart"/>
      <w:r>
        <w:rPr>
          <w:sz w:val="28"/>
          <w:szCs w:val="28"/>
        </w:rPr>
        <w:t>microbacia</w:t>
      </w:r>
      <w:proofErr w:type="spellEnd"/>
      <w:r>
        <w:rPr>
          <w:sz w:val="28"/>
          <w:szCs w:val="28"/>
        </w:rPr>
        <w:t xml:space="preserve"> hidrográfica e da manutenção dos terraços</w:t>
      </w:r>
      <w:proofErr w:type="gramStart"/>
      <w:r>
        <w:rPr>
          <w:sz w:val="28"/>
          <w:szCs w:val="28"/>
        </w:rPr>
        <w:t xml:space="preserve">  </w:t>
      </w:r>
      <w:proofErr w:type="gramEnd"/>
      <w:r>
        <w:rPr>
          <w:sz w:val="28"/>
          <w:szCs w:val="28"/>
        </w:rPr>
        <w:t xml:space="preserve">de base larga em nível, mesmo no Plantio Direto (PD), nas décadas de 80 e  90 do </w:t>
      </w:r>
      <w:proofErr w:type="gramStart"/>
      <w:r>
        <w:rPr>
          <w:sz w:val="28"/>
          <w:szCs w:val="28"/>
        </w:rPr>
        <w:t>século</w:t>
      </w:r>
      <w:proofErr w:type="gramEnd"/>
      <w:r>
        <w:rPr>
          <w:sz w:val="28"/>
          <w:szCs w:val="28"/>
        </w:rPr>
        <w:t xml:space="preserve"> passado, custou-me o emprego de 22 anos, na maior cooperativa do Estado (para muitos, da América Latina) na época. Fui derrotado pela pressão da propaganda sensacionalista e </w:t>
      </w:r>
      <w:proofErr w:type="gramStart"/>
      <w:r>
        <w:rPr>
          <w:sz w:val="28"/>
          <w:szCs w:val="28"/>
        </w:rPr>
        <w:t>enganosa dos interesses comercias</w:t>
      </w:r>
      <w:proofErr w:type="gramEnd"/>
      <w:r>
        <w:rPr>
          <w:sz w:val="28"/>
          <w:szCs w:val="28"/>
        </w:rPr>
        <w:t xml:space="preserve"> de venda de máquinas cada vez maiores e de agrotóxicos, especialmente herbicidas.</w:t>
      </w:r>
    </w:p>
    <w:p w:rsidR="00CF79B3" w:rsidRDefault="00CF79B3" w:rsidP="00CF79B3">
      <w:pPr>
        <w:jc w:val="both"/>
        <w:rPr>
          <w:sz w:val="28"/>
          <w:szCs w:val="28"/>
        </w:rPr>
      </w:pPr>
      <w:r>
        <w:rPr>
          <w:sz w:val="28"/>
          <w:szCs w:val="28"/>
        </w:rPr>
        <w:t xml:space="preserve">Para que me entendam, preciso historiar um pouco dos acontecimentos da nossa agricultura, especialmente do manejo do solo, nessas últimas </w:t>
      </w:r>
      <w:proofErr w:type="gramStart"/>
      <w:r>
        <w:rPr>
          <w:sz w:val="28"/>
          <w:szCs w:val="28"/>
        </w:rPr>
        <w:t>4</w:t>
      </w:r>
      <w:proofErr w:type="gramEnd"/>
      <w:r>
        <w:rPr>
          <w:sz w:val="28"/>
          <w:szCs w:val="28"/>
        </w:rPr>
        <w:t xml:space="preserve"> décadas, no Estado.</w:t>
      </w:r>
    </w:p>
    <w:p w:rsidR="00CF79B3" w:rsidRPr="006F04CE" w:rsidRDefault="00CF79B3" w:rsidP="00CF79B3">
      <w:pPr>
        <w:jc w:val="both"/>
        <w:rPr>
          <w:sz w:val="28"/>
          <w:szCs w:val="28"/>
        </w:rPr>
      </w:pPr>
      <w:r w:rsidRPr="006F04CE">
        <w:rPr>
          <w:sz w:val="28"/>
          <w:szCs w:val="28"/>
        </w:rPr>
        <w:t>A Partir do final da década de 70 do século passado e principalmente ao longo dos anos 80, a agricultura brasileira, iniciando pelos estados do sul do País e a partir de experiências trazidas do exterior, especialmente dos Estados Unidos da América, sofreu uma rápida e surpreendente transformação. O sistema convencional de preparo do solo para o cultivo da soja e posteriormente também do milho e de outras culturas, começou a ser, rapidamente, substituído pelo Plantio Direto (PD), que hoje reina absoluto. Sem dúvida</w:t>
      </w:r>
      <w:r>
        <w:rPr>
          <w:sz w:val="28"/>
          <w:szCs w:val="28"/>
        </w:rPr>
        <w:t>, no início</w:t>
      </w:r>
      <w:r w:rsidRPr="006F04CE">
        <w:rPr>
          <w:sz w:val="28"/>
          <w:szCs w:val="28"/>
        </w:rPr>
        <w:t xml:space="preserve"> foi um grande avanço, e veio coroar o </w:t>
      </w:r>
      <w:r w:rsidRPr="006F04CE">
        <w:rPr>
          <w:sz w:val="28"/>
          <w:szCs w:val="28"/>
        </w:rPr>
        <w:lastRenderedPageBreak/>
        <w:t>esforço que vinha sendo realizado pel</w:t>
      </w:r>
      <w:r>
        <w:rPr>
          <w:sz w:val="28"/>
          <w:szCs w:val="28"/>
        </w:rPr>
        <w:t>a pesquisa e pel</w:t>
      </w:r>
      <w:r w:rsidRPr="006F04CE">
        <w:rPr>
          <w:sz w:val="28"/>
          <w:szCs w:val="28"/>
        </w:rPr>
        <w:t xml:space="preserve">os técnicos, em favor da conservação do solo. </w:t>
      </w:r>
    </w:p>
    <w:p w:rsidR="00CF79B3" w:rsidRPr="006F04CE" w:rsidRDefault="00CF79B3" w:rsidP="00CF79B3">
      <w:pPr>
        <w:jc w:val="both"/>
        <w:rPr>
          <w:sz w:val="28"/>
          <w:szCs w:val="28"/>
        </w:rPr>
      </w:pPr>
      <w:r w:rsidRPr="006F04CE">
        <w:rPr>
          <w:sz w:val="28"/>
          <w:szCs w:val="28"/>
        </w:rPr>
        <w:t xml:space="preserve">Já se defendia na época, que manter o solo </w:t>
      </w:r>
      <w:proofErr w:type="gramStart"/>
      <w:r w:rsidRPr="006F04CE">
        <w:rPr>
          <w:sz w:val="28"/>
          <w:szCs w:val="28"/>
        </w:rPr>
        <w:t>coberto de vegetação, viva ou morta</w:t>
      </w:r>
      <w:proofErr w:type="gramEnd"/>
      <w:r w:rsidRPr="006F04CE">
        <w:rPr>
          <w:sz w:val="28"/>
          <w:szCs w:val="28"/>
        </w:rPr>
        <w:t>, era a melhor forma de garantir a sua conservação contra a erosão e a degradação física</w:t>
      </w:r>
      <w:r>
        <w:rPr>
          <w:sz w:val="28"/>
          <w:szCs w:val="28"/>
        </w:rPr>
        <w:t>,</w:t>
      </w:r>
      <w:r w:rsidRPr="006F04CE">
        <w:rPr>
          <w:sz w:val="28"/>
          <w:szCs w:val="28"/>
        </w:rPr>
        <w:t xml:space="preserve"> e de mantê-lo produtivo. Ainda antes da chegada do Plantio Direto (PD) ao Estado, num esforço conjugado das universidades, dos órgãos públicos e empresas privadas de pesquisa, assistência técnica e extensão rural e das cooperativas, foi criado o Programa Integrado de Uso, Manejo e Conservação do Solo (PIUCS). </w:t>
      </w:r>
      <w:r>
        <w:rPr>
          <w:sz w:val="28"/>
          <w:szCs w:val="28"/>
        </w:rPr>
        <w:t>O Programa r</w:t>
      </w:r>
      <w:r w:rsidRPr="006F04CE">
        <w:rPr>
          <w:sz w:val="28"/>
          <w:szCs w:val="28"/>
        </w:rPr>
        <w:t xml:space="preserve">ecomendava a redução da agressão física do solo com o arado e especialmente a grade, o plantio em nível, a eliminação da queima das </w:t>
      </w:r>
      <w:proofErr w:type="spellStart"/>
      <w:r w:rsidRPr="006F04CE">
        <w:rPr>
          <w:sz w:val="28"/>
          <w:szCs w:val="28"/>
        </w:rPr>
        <w:t>restevas</w:t>
      </w:r>
      <w:proofErr w:type="spellEnd"/>
      <w:r w:rsidRPr="006F04CE">
        <w:rPr>
          <w:sz w:val="28"/>
          <w:szCs w:val="28"/>
        </w:rPr>
        <w:t>,</w:t>
      </w:r>
      <w:proofErr w:type="gramStart"/>
      <w:r w:rsidRPr="006F04CE">
        <w:rPr>
          <w:sz w:val="28"/>
          <w:szCs w:val="28"/>
        </w:rPr>
        <w:t xml:space="preserve">  </w:t>
      </w:r>
      <w:proofErr w:type="gramEnd"/>
      <w:r w:rsidRPr="006F04CE">
        <w:rPr>
          <w:sz w:val="28"/>
          <w:szCs w:val="28"/>
        </w:rPr>
        <w:t>a introdução do cultivo mínimo, a rotação de culturas e o controle integrado de pragas e invasoras. Tudo isso aliado a práticas mecânicas de conservação do solo, com</w:t>
      </w:r>
      <w:r>
        <w:rPr>
          <w:sz w:val="28"/>
          <w:szCs w:val="28"/>
        </w:rPr>
        <w:t xml:space="preserve"> destaque para </w:t>
      </w:r>
      <w:r w:rsidRPr="006F04CE">
        <w:rPr>
          <w:sz w:val="28"/>
          <w:szCs w:val="28"/>
        </w:rPr>
        <w:t xml:space="preserve">o terraço de base larga, em nível. Os resultados </w:t>
      </w:r>
      <w:r>
        <w:rPr>
          <w:sz w:val="28"/>
          <w:szCs w:val="28"/>
        </w:rPr>
        <w:t xml:space="preserve">foram </w:t>
      </w:r>
      <w:r w:rsidRPr="006F04CE">
        <w:rPr>
          <w:sz w:val="28"/>
          <w:szCs w:val="28"/>
        </w:rPr>
        <w:t xml:space="preserve">animadores e </w:t>
      </w:r>
      <w:r>
        <w:rPr>
          <w:sz w:val="28"/>
          <w:szCs w:val="28"/>
        </w:rPr>
        <w:t>até mesmo, surpreendentes. A</w:t>
      </w:r>
      <w:r w:rsidRPr="006F04CE">
        <w:rPr>
          <w:sz w:val="28"/>
          <w:szCs w:val="28"/>
        </w:rPr>
        <w:t xml:space="preserve"> erosão do solo passou a ser, quase que integralmente controlada.  </w:t>
      </w:r>
    </w:p>
    <w:p w:rsidR="00CF79B3" w:rsidRDefault="00CF79B3" w:rsidP="00CF79B3">
      <w:pPr>
        <w:jc w:val="both"/>
        <w:rPr>
          <w:sz w:val="28"/>
          <w:szCs w:val="28"/>
        </w:rPr>
      </w:pPr>
      <w:r w:rsidRPr="006F04CE">
        <w:rPr>
          <w:sz w:val="28"/>
          <w:szCs w:val="28"/>
        </w:rPr>
        <w:t xml:space="preserve">Infelizmente, a propaganda eminentemente sensacionalista e de propósitos duvidosos, fez com que fosse vendida a imagem de que o PD, sozinho, seria a salvação da agricultura e a solução incontestável </w:t>
      </w:r>
      <w:r>
        <w:rPr>
          <w:sz w:val="28"/>
          <w:szCs w:val="28"/>
        </w:rPr>
        <w:t xml:space="preserve">para combater </w:t>
      </w:r>
      <w:r w:rsidRPr="006F04CE">
        <w:rPr>
          <w:sz w:val="28"/>
          <w:szCs w:val="28"/>
        </w:rPr>
        <w:t>a erosão e o desgaste da fertilidade do solo – fertilidade física, química e biológica. Houve até mesmo, tentativas de ridicularizar quem defendesse a manutenção dos terraços na lavoura</w:t>
      </w:r>
      <w:r>
        <w:rPr>
          <w:sz w:val="28"/>
          <w:szCs w:val="28"/>
        </w:rPr>
        <w:t xml:space="preserve">, rotulando-os como “paradigma do terraço” e da </w:t>
      </w:r>
      <w:proofErr w:type="spellStart"/>
      <w:r>
        <w:rPr>
          <w:sz w:val="28"/>
          <w:szCs w:val="28"/>
        </w:rPr>
        <w:t>microbacia</w:t>
      </w:r>
      <w:proofErr w:type="spellEnd"/>
      <w:r>
        <w:rPr>
          <w:sz w:val="28"/>
          <w:szCs w:val="28"/>
        </w:rPr>
        <w:t xml:space="preserve"> hidrográfica</w:t>
      </w:r>
      <w:r w:rsidRPr="006F04CE">
        <w:rPr>
          <w:sz w:val="28"/>
          <w:szCs w:val="28"/>
        </w:rPr>
        <w:t>. Refiro-me aos terraços de base larga em nível, destinados a reter a água na lavoura, evitando seu despejo nas estradas</w:t>
      </w:r>
      <w:r>
        <w:rPr>
          <w:sz w:val="28"/>
          <w:szCs w:val="28"/>
        </w:rPr>
        <w:t xml:space="preserve"> e finalmente, nos mananciais hídricos. Essa água jogada fora, além de fazer falta logo depois, </w:t>
      </w:r>
      <w:r w:rsidRPr="006F04CE">
        <w:rPr>
          <w:sz w:val="28"/>
          <w:szCs w:val="28"/>
        </w:rPr>
        <w:t xml:space="preserve">por ocasião das “pequenas estiagens” </w:t>
      </w:r>
      <w:r>
        <w:rPr>
          <w:sz w:val="28"/>
          <w:szCs w:val="28"/>
        </w:rPr>
        <w:t xml:space="preserve">caraterísticas do </w:t>
      </w:r>
      <w:r w:rsidRPr="006F04CE">
        <w:rPr>
          <w:sz w:val="28"/>
          <w:szCs w:val="28"/>
        </w:rPr>
        <w:t xml:space="preserve">Estado, </w:t>
      </w:r>
      <w:r>
        <w:rPr>
          <w:sz w:val="28"/>
          <w:szCs w:val="28"/>
        </w:rPr>
        <w:t>representa sério risco ambiental, contaminando os</w:t>
      </w:r>
      <w:proofErr w:type="gramStart"/>
      <w:r>
        <w:rPr>
          <w:sz w:val="28"/>
          <w:szCs w:val="28"/>
        </w:rPr>
        <w:t xml:space="preserve">  </w:t>
      </w:r>
      <w:proofErr w:type="gramEnd"/>
      <w:r>
        <w:rPr>
          <w:sz w:val="28"/>
          <w:szCs w:val="28"/>
        </w:rPr>
        <w:t>mananciais hídricos com agrotóxicos e outros elementos químicos provenientes das adubações - especialmente o fósforo.</w:t>
      </w:r>
    </w:p>
    <w:p w:rsidR="00CF79B3" w:rsidRDefault="00CF79B3" w:rsidP="00CF79B3">
      <w:pPr>
        <w:jc w:val="both"/>
        <w:rPr>
          <w:sz w:val="28"/>
          <w:szCs w:val="28"/>
        </w:rPr>
      </w:pPr>
      <w:r>
        <w:rPr>
          <w:sz w:val="28"/>
          <w:szCs w:val="28"/>
        </w:rPr>
        <w:t>Nem mesmo o posicionamento da Sociedade Brasileira de Ciência do Solo-SBCS, que já em 1993 se manifestou através do Núcleo Regional Sul, conseguiu frear o avanço da retirada dos terraços e o fim das práticas físico-mecânicas complementares, de</w:t>
      </w:r>
      <w:proofErr w:type="gramStart"/>
      <w:r>
        <w:rPr>
          <w:sz w:val="28"/>
          <w:szCs w:val="28"/>
        </w:rPr>
        <w:t xml:space="preserve">  </w:t>
      </w:r>
      <w:proofErr w:type="gramEnd"/>
      <w:r>
        <w:rPr>
          <w:sz w:val="28"/>
          <w:szCs w:val="28"/>
        </w:rPr>
        <w:t>conservação do solo. A SBCS dizia:</w:t>
      </w:r>
    </w:p>
    <w:p w:rsidR="00CF79B3" w:rsidRPr="00FB6ADF" w:rsidRDefault="00CF79B3" w:rsidP="00CF79B3">
      <w:pPr>
        <w:jc w:val="both"/>
        <w:rPr>
          <w:sz w:val="24"/>
          <w:szCs w:val="24"/>
        </w:rPr>
      </w:pPr>
      <w:r w:rsidRPr="00FB6ADF">
        <w:rPr>
          <w:sz w:val="24"/>
          <w:szCs w:val="24"/>
        </w:rPr>
        <w:t xml:space="preserve">“O Núcleo Regional Sul da SBCS, através da secção de Conservação e Manejo do Solo e da Água, não ratifica as manifestações veiculadas nos estados do Rio Grande do Sul e Santa Catarina referentes à retirada generalizada dos terraços das lavouras sob sistema de plantio direto. </w:t>
      </w:r>
      <w:r w:rsidRPr="00FB6ADF">
        <w:rPr>
          <w:b/>
          <w:sz w:val="24"/>
          <w:szCs w:val="24"/>
        </w:rPr>
        <w:t xml:space="preserve">Os argumentos alegados nessas manifestações são de ordem estritamente mecânica, ligados exclusivamente à operacionalidade dos implementos agrícolas destinados à pulverização, à semeadura e à colheita, desconsiderando completamente os aspectos técnicos relacionados </w:t>
      </w:r>
      <w:r w:rsidRPr="00FB6ADF">
        <w:rPr>
          <w:b/>
          <w:sz w:val="24"/>
          <w:szCs w:val="24"/>
        </w:rPr>
        <w:lastRenderedPageBreak/>
        <w:t>com os fatores envolvidos na justificativa, nas funções e no dimensionamento dos terraços.</w:t>
      </w:r>
      <w:r w:rsidRPr="00FB6ADF">
        <w:rPr>
          <w:sz w:val="24"/>
          <w:szCs w:val="24"/>
        </w:rPr>
        <w:t xml:space="preserve"> Assim, o enfoque que vem sendo dado a esse problema é demasiadamente simplista e completamente despreocupado com os aspectos econômicos, sociais e ambientalistas envolvidos pela quantidade e pela qualidade das águas que escoam dessas lavouras e atingem as estradas, as propriedades vizinhas e, principalmente, os mananciais hídricos” (CO</w:t>
      </w:r>
      <w:r>
        <w:rPr>
          <w:sz w:val="24"/>
          <w:szCs w:val="24"/>
        </w:rPr>
        <w:t>T</w:t>
      </w:r>
      <w:r w:rsidRPr="00FB6ADF">
        <w:rPr>
          <w:sz w:val="24"/>
          <w:szCs w:val="24"/>
        </w:rPr>
        <w:t>RIJORNAL, S</w:t>
      </w:r>
      <w:r>
        <w:rPr>
          <w:sz w:val="24"/>
          <w:szCs w:val="24"/>
        </w:rPr>
        <w:t xml:space="preserve">et. </w:t>
      </w:r>
      <w:r w:rsidRPr="00FB6ADF">
        <w:rPr>
          <w:sz w:val="24"/>
          <w:szCs w:val="24"/>
        </w:rPr>
        <w:t>1993</w:t>
      </w:r>
      <w:proofErr w:type="gramStart"/>
      <w:r w:rsidRPr="00FB6ADF">
        <w:rPr>
          <w:sz w:val="24"/>
          <w:szCs w:val="24"/>
        </w:rPr>
        <w:t>)</w:t>
      </w:r>
      <w:proofErr w:type="gramEnd"/>
      <w:r w:rsidRPr="00FB6ADF">
        <w:rPr>
          <w:sz w:val="24"/>
          <w:szCs w:val="24"/>
        </w:rPr>
        <w:t xml:space="preserve"> </w:t>
      </w:r>
    </w:p>
    <w:p w:rsidR="00CF79B3" w:rsidRDefault="00CF79B3" w:rsidP="00CF79B3">
      <w:pPr>
        <w:jc w:val="both"/>
        <w:rPr>
          <w:sz w:val="28"/>
          <w:szCs w:val="28"/>
        </w:rPr>
      </w:pPr>
      <w:r>
        <w:rPr>
          <w:sz w:val="28"/>
          <w:szCs w:val="28"/>
        </w:rPr>
        <w:t>Hoje, passados 4</w:t>
      </w:r>
      <w:r w:rsidRPr="006F04CE">
        <w:rPr>
          <w:sz w:val="28"/>
          <w:szCs w:val="28"/>
        </w:rPr>
        <w:t xml:space="preserve">0 anos da chegada do PD, </w:t>
      </w:r>
      <w:r>
        <w:rPr>
          <w:sz w:val="28"/>
          <w:szCs w:val="28"/>
        </w:rPr>
        <w:t xml:space="preserve">voltamos a ter </w:t>
      </w:r>
      <w:r w:rsidRPr="006F04CE">
        <w:rPr>
          <w:sz w:val="28"/>
          <w:szCs w:val="28"/>
        </w:rPr>
        <w:t>sérios problemas de erosão por toda a região produtora de grãos do Estado. Viajando pelo centro-norte do Estado recentemente</w:t>
      </w:r>
      <w:r>
        <w:rPr>
          <w:sz w:val="28"/>
          <w:szCs w:val="28"/>
        </w:rPr>
        <w:t xml:space="preserve"> (em junho, antes das intensas chuvas que iniciaram no final do mês)</w:t>
      </w:r>
      <w:r w:rsidRPr="006F04CE">
        <w:rPr>
          <w:sz w:val="28"/>
          <w:szCs w:val="28"/>
        </w:rPr>
        <w:t xml:space="preserve">, </w:t>
      </w:r>
      <w:r>
        <w:rPr>
          <w:sz w:val="28"/>
          <w:szCs w:val="28"/>
        </w:rPr>
        <w:t xml:space="preserve">já </w:t>
      </w:r>
      <w:r w:rsidRPr="006F04CE">
        <w:rPr>
          <w:sz w:val="28"/>
          <w:szCs w:val="28"/>
        </w:rPr>
        <w:t>pude observar em praticamente toda a região, lavouras com problemas acentu</w:t>
      </w:r>
      <w:r>
        <w:rPr>
          <w:sz w:val="28"/>
          <w:szCs w:val="28"/>
        </w:rPr>
        <w:t xml:space="preserve">ados de erosão, mesmo sob PD. </w:t>
      </w:r>
      <w:proofErr w:type="spellStart"/>
      <w:r>
        <w:rPr>
          <w:sz w:val="28"/>
          <w:szCs w:val="28"/>
        </w:rPr>
        <w:t>Vê</w:t>
      </w:r>
      <w:r w:rsidRPr="006F04CE">
        <w:rPr>
          <w:sz w:val="28"/>
          <w:szCs w:val="28"/>
        </w:rPr>
        <w:t>em-se</w:t>
      </w:r>
      <w:proofErr w:type="spellEnd"/>
      <w:r w:rsidRPr="006F04CE">
        <w:rPr>
          <w:sz w:val="28"/>
          <w:szCs w:val="28"/>
        </w:rPr>
        <w:t xml:space="preserve"> em toda parte, largas faixas de solo desnudo, onde toda a palha </w:t>
      </w:r>
      <w:r>
        <w:rPr>
          <w:sz w:val="28"/>
          <w:szCs w:val="28"/>
        </w:rPr>
        <w:t xml:space="preserve">e espessas camadas de solo </w:t>
      </w:r>
      <w:r w:rsidRPr="006F04CE">
        <w:rPr>
          <w:sz w:val="28"/>
          <w:szCs w:val="28"/>
        </w:rPr>
        <w:t>fo</w:t>
      </w:r>
      <w:r>
        <w:rPr>
          <w:sz w:val="28"/>
          <w:szCs w:val="28"/>
        </w:rPr>
        <w:t>ram</w:t>
      </w:r>
      <w:r w:rsidRPr="006F04CE">
        <w:rPr>
          <w:sz w:val="28"/>
          <w:szCs w:val="28"/>
        </w:rPr>
        <w:t xml:space="preserve"> arrastada</w:t>
      </w:r>
      <w:r>
        <w:rPr>
          <w:sz w:val="28"/>
          <w:szCs w:val="28"/>
        </w:rPr>
        <w:t>s</w:t>
      </w:r>
      <w:r w:rsidRPr="006F04CE">
        <w:rPr>
          <w:sz w:val="28"/>
          <w:szCs w:val="28"/>
        </w:rPr>
        <w:t xml:space="preserve"> pelas águas da chuva em escoamento. </w:t>
      </w:r>
      <w:r>
        <w:rPr>
          <w:sz w:val="28"/>
          <w:szCs w:val="28"/>
        </w:rPr>
        <w:t xml:space="preserve">Certamente também o calcário, os fertilizantes, as sementes e os agrotóxicos já aplicados. </w:t>
      </w:r>
      <w:r w:rsidRPr="006F04CE">
        <w:rPr>
          <w:sz w:val="28"/>
          <w:szCs w:val="28"/>
        </w:rPr>
        <w:t xml:space="preserve">O que mais impressiona e é totalmente incompreensível, é que em áreas vizinhas, com todo o exemplo presente, continuam </w:t>
      </w:r>
      <w:r>
        <w:rPr>
          <w:sz w:val="28"/>
          <w:szCs w:val="28"/>
        </w:rPr>
        <w:t xml:space="preserve">sendo retirados </w:t>
      </w:r>
      <w:r w:rsidRPr="006F04CE">
        <w:rPr>
          <w:sz w:val="28"/>
          <w:szCs w:val="28"/>
        </w:rPr>
        <w:t xml:space="preserve">terraços </w:t>
      </w:r>
      <w:r>
        <w:rPr>
          <w:sz w:val="28"/>
          <w:szCs w:val="28"/>
        </w:rPr>
        <w:t xml:space="preserve">já implantados e </w:t>
      </w:r>
      <w:r w:rsidRPr="006F04CE">
        <w:rPr>
          <w:sz w:val="28"/>
          <w:szCs w:val="28"/>
        </w:rPr>
        <w:t xml:space="preserve">consolidados. Certamente uma imprudência que </w:t>
      </w:r>
      <w:r>
        <w:rPr>
          <w:sz w:val="28"/>
          <w:szCs w:val="28"/>
        </w:rPr>
        <w:t xml:space="preserve">haverá de custar </w:t>
      </w:r>
      <w:r w:rsidRPr="006F04CE">
        <w:rPr>
          <w:sz w:val="28"/>
          <w:szCs w:val="28"/>
        </w:rPr>
        <w:t>car</w:t>
      </w:r>
      <w:r>
        <w:rPr>
          <w:sz w:val="28"/>
          <w:szCs w:val="28"/>
        </w:rPr>
        <w:t>o</w:t>
      </w:r>
      <w:r w:rsidRPr="006F04CE">
        <w:rPr>
          <w:sz w:val="28"/>
          <w:szCs w:val="28"/>
        </w:rPr>
        <w:t xml:space="preserve"> no futuro próximo.</w:t>
      </w:r>
    </w:p>
    <w:p w:rsidR="00CF79B3" w:rsidRDefault="00CF79B3" w:rsidP="00CF79B3">
      <w:pPr>
        <w:spacing w:after="240"/>
        <w:jc w:val="both"/>
        <w:rPr>
          <w:sz w:val="28"/>
          <w:szCs w:val="28"/>
        </w:rPr>
      </w:pPr>
      <w:r>
        <w:rPr>
          <w:sz w:val="28"/>
          <w:szCs w:val="28"/>
        </w:rPr>
        <w:t xml:space="preserve">Temo sinceramente, que novamente estejamos sendo atropeladas por nova onda sensacionalista que poderá nos conduzir a agravar ainda mais a degradação do solo agrícola. De tudo se fala, dos milagres da química, das sementes </w:t>
      </w:r>
      <w:proofErr w:type="spellStart"/>
      <w:r>
        <w:rPr>
          <w:sz w:val="28"/>
          <w:szCs w:val="28"/>
        </w:rPr>
        <w:t>trangênicas</w:t>
      </w:r>
      <w:proofErr w:type="spellEnd"/>
      <w:r>
        <w:rPr>
          <w:sz w:val="28"/>
          <w:szCs w:val="28"/>
        </w:rPr>
        <w:t xml:space="preserve">, das máquinas robotizadas, do </w:t>
      </w:r>
      <w:proofErr w:type="spellStart"/>
      <w:proofErr w:type="gramStart"/>
      <w:r>
        <w:rPr>
          <w:sz w:val="28"/>
          <w:szCs w:val="28"/>
        </w:rPr>
        <w:t>georeferenciamento</w:t>
      </w:r>
      <w:proofErr w:type="spellEnd"/>
      <w:r>
        <w:rPr>
          <w:sz w:val="28"/>
          <w:szCs w:val="28"/>
        </w:rPr>
        <w:t xml:space="preserve"> ,</w:t>
      </w:r>
      <w:proofErr w:type="gramEnd"/>
      <w:r>
        <w:rPr>
          <w:sz w:val="28"/>
          <w:szCs w:val="28"/>
        </w:rPr>
        <w:t xml:space="preserve"> da irrigação e dos créditos de carbono. Mas vejo poucos falando do solo, base da produção agropecuária, e da qualidade da água e do meio ambiente. O solo aparentemente voltou a ser mero “substrato de fixação das plantas”, como se o definia antigamente, a partir da “lei no mínimo”. Não mais se dá a devida importância à restrição ao crescimento das raízes, à redução na limitação da velocidade de infiltração e capacidade de armazenagem de água no solo, comuns no PD.  </w:t>
      </w:r>
    </w:p>
    <w:p w:rsidR="00CF79B3" w:rsidRDefault="00CF79B3" w:rsidP="00CF79B3">
      <w:pPr>
        <w:jc w:val="both"/>
        <w:rPr>
          <w:sz w:val="28"/>
          <w:szCs w:val="28"/>
        </w:rPr>
      </w:pPr>
      <w:r>
        <w:rPr>
          <w:sz w:val="28"/>
          <w:szCs w:val="28"/>
        </w:rPr>
        <w:t xml:space="preserve">Fui pesquisar e descobri, através de um </w:t>
      </w:r>
      <w:proofErr w:type="spellStart"/>
      <w:r>
        <w:rPr>
          <w:sz w:val="28"/>
          <w:szCs w:val="28"/>
        </w:rPr>
        <w:t>santoaugustense</w:t>
      </w:r>
      <w:proofErr w:type="spellEnd"/>
      <w:r>
        <w:rPr>
          <w:sz w:val="28"/>
          <w:szCs w:val="28"/>
        </w:rPr>
        <w:t xml:space="preserve"> que conhece o local, que a foto do Campo e Lavoura é de uma propriedade (nominada na matéria) que pratica </w:t>
      </w:r>
      <w:r w:rsidRPr="00AD72B0">
        <w:rPr>
          <w:b/>
          <w:sz w:val="28"/>
          <w:szCs w:val="28"/>
        </w:rPr>
        <w:t xml:space="preserve">a alta tecnologia </w:t>
      </w:r>
      <w:r>
        <w:rPr>
          <w:b/>
          <w:sz w:val="28"/>
          <w:szCs w:val="28"/>
        </w:rPr>
        <w:t>e</w:t>
      </w:r>
      <w:r w:rsidRPr="00AD72B0">
        <w:rPr>
          <w:b/>
          <w:sz w:val="28"/>
          <w:szCs w:val="28"/>
        </w:rPr>
        <w:t xml:space="preserve"> agricultura de precisão</w:t>
      </w:r>
      <w:r>
        <w:rPr>
          <w:sz w:val="28"/>
          <w:szCs w:val="28"/>
        </w:rPr>
        <w:t>. Infelizmente (</w:t>
      </w:r>
      <w:proofErr w:type="gramStart"/>
      <w:r>
        <w:rPr>
          <w:sz w:val="28"/>
          <w:szCs w:val="28"/>
        </w:rPr>
        <w:t>??</w:t>
      </w:r>
      <w:proofErr w:type="gramEnd"/>
      <w:r>
        <w:rPr>
          <w:sz w:val="28"/>
          <w:szCs w:val="28"/>
        </w:rPr>
        <w:t>), contra as evidências não há argumento. Parece ser necessário e urgente redefinirmos alta tecnologia e agricultura de precisão. Com certeza, um manejo de solo que permite uma catástrofe como essa, não pode ser definido como tal. E não venham me dizer que se trata de uma fatalidade, pois não é. Lembro-me muito bem das chuvas de 26 e 27 de maio de 1992, quando em Ijuí, houve uma precipitação de</w:t>
      </w:r>
      <w:proofErr w:type="gramStart"/>
      <w:r>
        <w:rPr>
          <w:sz w:val="28"/>
          <w:szCs w:val="28"/>
        </w:rPr>
        <w:t xml:space="preserve">  </w:t>
      </w:r>
      <w:proofErr w:type="gramEnd"/>
      <w:r>
        <w:rPr>
          <w:sz w:val="28"/>
          <w:szCs w:val="28"/>
        </w:rPr>
        <w:t xml:space="preserve">mais de 515mm em 37 horas (JORNAL CIDADE, ano 3, Nº 271) . A excepcionalidade daquela precipitação originou um artigo científico publicado na revista francesa </w:t>
      </w:r>
      <w:proofErr w:type="spellStart"/>
      <w:r w:rsidRPr="00172513">
        <w:rPr>
          <w:i/>
          <w:sz w:val="28"/>
          <w:szCs w:val="28"/>
        </w:rPr>
        <w:t>Secheresse</w:t>
      </w:r>
      <w:proofErr w:type="spellEnd"/>
      <w:r>
        <w:rPr>
          <w:i/>
          <w:sz w:val="28"/>
          <w:szCs w:val="28"/>
        </w:rPr>
        <w:t xml:space="preserve"> (v.4, n.3, </w:t>
      </w:r>
      <w:proofErr w:type="gramStart"/>
      <w:r>
        <w:rPr>
          <w:i/>
          <w:sz w:val="28"/>
          <w:szCs w:val="28"/>
        </w:rPr>
        <w:t>Sept.</w:t>
      </w:r>
      <w:proofErr w:type="gramEnd"/>
      <w:r>
        <w:rPr>
          <w:i/>
          <w:sz w:val="28"/>
          <w:szCs w:val="28"/>
        </w:rPr>
        <w:t>1993) e na Revisa de Engenharia (</w:t>
      </w:r>
      <w:proofErr w:type="spellStart"/>
      <w:r>
        <w:rPr>
          <w:i/>
          <w:sz w:val="28"/>
          <w:szCs w:val="28"/>
        </w:rPr>
        <w:t>v.II</w:t>
      </w:r>
      <w:proofErr w:type="spellEnd"/>
      <w:r>
        <w:rPr>
          <w:i/>
          <w:sz w:val="28"/>
          <w:szCs w:val="28"/>
        </w:rPr>
        <w:t xml:space="preserve">, n.1, 1992) . </w:t>
      </w:r>
      <w:r>
        <w:rPr>
          <w:sz w:val="28"/>
          <w:szCs w:val="28"/>
        </w:rPr>
        <w:t xml:space="preserve">Na ocasião, morreu gente na </w:t>
      </w:r>
      <w:r>
        <w:rPr>
          <w:sz w:val="28"/>
          <w:szCs w:val="28"/>
        </w:rPr>
        <w:lastRenderedPageBreak/>
        <w:t xml:space="preserve">cidade, em Ijuí, arrastada para os bueiros pela enxurrada. Nas lavouras, houve problemas, mas não piores do que esses da situação atual, em que o volume de precipitação foi muito inferior.  Infelizmente a memória é curta e esses eventos são facilmente esquecidos, especialmente quando interesses escusos, de forma sensacionalista, procuram abafá-los.   </w:t>
      </w:r>
    </w:p>
    <w:p w:rsidR="00CF79B3" w:rsidRDefault="00CF79B3" w:rsidP="00CF79B3">
      <w:pPr>
        <w:jc w:val="both"/>
        <w:rPr>
          <w:sz w:val="28"/>
          <w:szCs w:val="28"/>
        </w:rPr>
      </w:pPr>
      <w:r>
        <w:rPr>
          <w:sz w:val="28"/>
          <w:szCs w:val="28"/>
        </w:rPr>
        <w:t>Se continuarmos a praticar essa agricultura nociva ao solo e ao meio ambiente,</w:t>
      </w:r>
      <w:proofErr w:type="gramStart"/>
      <w:r>
        <w:rPr>
          <w:sz w:val="28"/>
          <w:szCs w:val="28"/>
        </w:rPr>
        <w:t xml:space="preserve">  </w:t>
      </w:r>
      <w:proofErr w:type="gramEnd"/>
      <w:r>
        <w:rPr>
          <w:sz w:val="28"/>
          <w:szCs w:val="28"/>
        </w:rPr>
        <w:t xml:space="preserve">logo </w:t>
      </w:r>
      <w:proofErr w:type="spellStart"/>
      <w:r>
        <w:rPr>
          <w:sz w:val="28"/>
          <w:szCs w:val="28"/>
        </w:rPr>
        <w:t>logo</w:t>
      </w:r>
      <w:proofErr w:type="spellEnd"/>
      <w:r>
        <w:rPr>
          <w:sz w:val="28"/>
          <w:szCs w:val="28"/>
        </w:rPr>
        <w:t xml:space="preserve">, teremos problemas insolúveis e prejuízos enormes. O </w:t>
      </w:r>
      <w:proofErr w:type="spellStart"/>
      <w:r>
        <w:rPr>
          <w:sz w:val="28"/>
          <w:szCs w:val="28"/>
        </w:rPr>
        <w:t>Sr.Benetti</w:t>
      </w:r>
      <w:proofErr w:type="spellEnd"/>
      <w:r>
        <w:rPr>
          <w:sz w:val="28"/>
          <w:szCs w:val="28"/>
        </w:rPr>
        <w:t xml:space="preserve"> com certeza</w:t>
      </w:r>
      <w:proofErr w:type="gramStart"/>
      <w:r>
        <w:rPr>
          <w:sz w:val="28"/>
          <w:szCs w:val="28"/>
        </w:rPr>
        <w:t>, poderá</w:t>
      </w:r>
      <w:proofErr w:type="gramEnd"/>
      <w:r>
        <w:rPr>
          <w:sz w:val="28"/>
          <w:szCs w:val="28"/>
        </w:rPr>
        <w:t xml:space="preserve"> apreciar situações muito piores que essa da foto. Não podemos mais nos conformar com o que está acontecendo, ou nossos netos (se já não forem nossos filhos) terão que aprender a “tirar leite das pedras” que vão sobrar.</w:t>
      </w:r>
    </w:p>
    <w:p w:rsidR="00CF79B3" w:rsidRPr="006F04CE" w:rsidRDefault="00CF79B3" w:rsidP="00CF79B3">
      <w:pPr>
        <w:jc w:val="both"/>
        <w:rPr>
          <w:sz w:val="28"/>
          <w:szCs w:val="28"/>
        </w:rPr>
      </w:pPr>
      <w:r>
        <w:rPr>
          <w:sz w:val="28"/>
          <w:szCs w:val="28"/>
        </w:rPr>
        <w:t>Parece que há necessidade de reciclarmos nossos técnicos, chama-los à responsabilidade e “sacudi-los” para que acordem. A ciência agronômica não se resume a decorar e aplicar receituários. Isso qualquer balconista de agropecuária é capaz de fazer</w:t>
      </w:r>
      <w:proofErr w:type="gramStart"/>
      <w:r>
        <w:rPr>
          <w:sz w:val="28"/>
          <w:szCs w:val="28"/>
        </w:rPr>
        <w:t>, ...</w:t>
      </w:r>
      <w:proofErr w:type="gramEnd"/>
      <w:r>
        <w:rPr>
          <w:sz w:val="28"/>
          <w:szCs w:val="28"/>
        </w:rPr>
        <w:t xml:space="preserve">e muitos o fazem. Não é admissível que um engenheiro agrônomo se acomode como mero </w:t>
      </w:r>
      <w:proofErr w:type="spellStart"/>
      <w:r>
        <w:rPr>
          <w:sz w:val="28"/>
          <w:szCs w:val="28"/>
        </w:rPr>
        <w:t>receitador</w:t>
      </w:r>
      <w:proofErr w:type="spellEnd"/>
      <w:r>
        <w:rPr>
          <w:sz w:val="28"/>
          <w:szCs w:val="28"/>
        </w:rPr>
        <w:t xml:space="preserve"> de insumos químicos, sementes e máquinas agrícolas. Sua responsabilidade social vai muito</w:t>
      </w:r>
      <w:proofErr w:type="gramStart"/>
      <w:r>
        <w:rPr>
          <w:sz w:val="28"/>
          <w:szCs w:val="28"/>
        </w:rPr>
        <w:t xml:space="preserve"> além disso</w:t>
      </w:r>
      <w:proofErr w:type="gramEnd"/>
      <w:r>
        <w:rPr>
          <w:sz w:val="28"/>
          <w:szCs w:val="28"/>
        </w:rPr>
        <w:t xml:space="preserve">.  Conhecer o solo - suas características físicas, químicas e biológicas - e conservá-lo, e às plantas – suas exigências e seu comportamento – isso sim, é ciência agronômica. </w:t>
      </w:r>
    </w:p>
    <w:p w:rsidR="00CF79B3" w:rsidRDefault="00CF79B3" w:rsidP="00CF79B3">
      <w:pPr>
        <w:jc w:val="both"/>
        <w:rPr>
          <w:sz w:val="28"/>
          <w:szCs w:val="28"/>
        </w:rPr>
      </w:pPr>
      <w:r>
        <w:rPr>
          <w:sz w:val="28"/>
          <w:szCs w:val="28"/>
        </w:rPr>
        <w:t xml:space="preserve">Felizmente parece que nossos pesquisadores de solos, pelo menos alguns, talvez saudosistas como eu e menos acomodados e mais corajosos, estão começando a reagir. Também alguns novos programas – como </w:t>
      </w:r>
      <w:proofErr w:type="gramStart"/>
      <w:r>
        <w:rPr>
          <w:sz w:val="28"/>
          <w:szCs w:val="28"/>
        </w:rPr>
        <w:t>o Mais Água</w:t>
      </w:r>
      <w:proofErr w:type="gramEnd"/>
      <w:r>
        <w:rPr>
          <w:sz w:val="28"/>
          <w:szCs w:val="28"/>
        </w:rPr>
        <w:t xml:space="preserve"> – tentam recuperar e valorizar práticas simples, mas reconhecidamente importantes e fundamentais de manejo conservacionista do solo e a água, e as práticas mecânicas de contenção da enxurrada. Não basta cobrir o solo e sonhar com o mercado de créditos de carbono.  Enquanto houver precipitações com intensidades que superam a velocidade de infiltração e a capacidade de armazenamento de água no solo, haverá escoamento superficial, erosão e poluição dos mananciais hídricos. </w:t>
      </w:r>
    </w:p>
    <w:p w:rsidR="00CF79B3" w:rsidRDefault="00CF79B3" w:rsidP="00CF79B3">
      <w:pPr>
        <w:jc w:val="both"/>
        <w:rPr>
          <w:sz w:val="28"/>
          <w:szCs w:val="28"/>
        </w:rPr>
      </w:pPr>
      <w:r>
        <w:rPr>
          <w:sz w:val="28"/>
          <w:szCs w:val="28"/>
        </w:rPr>
        <w:t xml:space="preserve">A esses colegas – e programas - quero dizer que me solidarizo com eles e que podem contar comigo para uma nova caminhada em busca da recuperação daquela garra, daquele ímpeto e comprometimento que caracterizaram programas como o PIUCS e o Programa Estadual de </w:t>
      </w:r>
      <w:proofErr w:type="spellStart"/>
      <w:r>
        <w:rPr>
          <w:sz w:val="28"/>
          <w:szCs w:val="28"/>
        </w:rPr>
        <w:t>Microbacias</w:t>
      </w:r>
      <w:proofErr w:type="spellEnd"/>
      <w:r>
        <w:rPr>
          <w:sz w:val="28"/>
          <w:szCs w:val="28"/>
        </w:rPr>
        <w:t xml:space="preserve"> Hidrográficas.  </w:t>
      </w:r>
    </w:p>
    <w:p w:rsidR="0088268C" w:rsidRDefault="00CF79B3" w:rsidP="0088268C">
      <w:pPr>
        <w:spacing w:after="0"/>
        <w:jc w:val="right"/>
        <w:rPr>
          <w:sz w:val="28"/>
          <w:szCs w:val="28"/>
        </w:rPr>
      </w:pPr>
      <w:r>
        <w:rPr>
          <w:sz w:val="28"/>
          <w:szCs w:val="28"/>
        </w:rPr>
        <w:t>Porto Alegre, 15 de julho, 2014.</w:t>
      </w:r>
    </w:p>
    <w:p w:rsidR="00CF79B3" w:rsidRDefault="00CF79B3" w:rsidP="0088268C">
      <w:pPr>
        <w:spacing w:after="0"/>
        <w:jc w:val="right"/>
        <w:rPr>
          <w:sz w:val="28"/>
          <w:szCs w:val="28"/>
        </w:rPr>
      </w:pPr>
      <w:r>
        <w:rPr>
          <w:sz w:val="28"/>
          <w:szCs w:val="28"/>
        </w:rPr>
        <w:t xml:space="preserve">Eng. Agr. Rivaldo Albino </w:t>
      </w:r>
      <w:proofErr w:type="spellStart"/>
      <w:r>
        <w:rPr>
          <w:sz w:val="28"/>
          <w:szCs w:val="28"/>
        </w:rPr>
        <w:t>Dhein</w:t>
      </w:r>
      <w:proofErr w:type="spellEnd"/>
    </w:p>
    <w:p w:rsidR="00CF79B3" w:rsidRDefault="00CF79B3" w:rsidP="00CF79B3">
      <w:pPr>
        <w:jc w:val="both"/>
        <w:rPr>
          <w:sz w:val="28"/>
          <w:szCs w:val="28"/>
        </w:rPr>
      </w:pPr>
    </w:p>
    <w:p w:rsidR="00CF79B3" w:rsidRDefault="00CF79B3"/>
    <w:p w:rsidR="005B44A2" w:rsidRDefault="005B44A2"/>
    <w:p w:rsidR="005B44A2" w:rsidRDefault="005B44A2"/>
    <w:p w:rsidR="005B44A2" w:rsidRDefault="005B44A2"/>
    <w:p w:rsidR="005B44A2" w:rsidRDefault="005B44A2"/>
    <w:sectPr w:rsidR="005B44A2" w:rsidSect="00CF79B3">
      <w:pgSz w:w="11906" w:h="16838"/>
      <w:pgMar w:top="510"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46A0"/>
    <w:rsid w:val="00061DDE"/>
    <w:rsid w:val="00134C9D"/>
    <w:rsid w:val="00333E62"/>
    <w:rsid w:val="00522AA4"/>
    <w:rsid w:val="00556590"/>
    <w:rsid w:val="005B44A2"/>
    <w:rsid w:val="005D6384"/>
    <w:rsid w:val="0088268C"/>
    <w:rsid w:val="008C6127"/>
    <w:rsid w:val="00940D90"/>
    <w:rsid w:val="009B0F41"/>
    <w:rsid w:val="00BE50B5"/>
    <w:rsid w:val="00CF79B3"/>
    <w:rsid w:val="00ED46A0"/>
    <w:rsid w:val="00EF26F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ED46A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D46A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ED46A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D46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7303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1605</Words>
  <Characters>8667</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Rafaela de Felippe dos Santos</dc:creator>
  <cp:lastModifiedBy>Rivaldo Albino Dhein</cp:lastModifiedBy>
  <cp:revision>6</cp:revision>
  <dcterms:created xsi:type="dcterms:W3CDTF">2014-09-18T20:46:00Z</dcterms:created>
  <dcterms:modified xsi:type="dcterms:W3CDTF">2014-09-22T19:39:00Z</dcterms:modified>
</cp:coreProperties>
</file>